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B1FA" w14:textId="77777777" w:rsidR="00C86E00" w:rsidRDefault="00C86E00" w:rsidP="00C86E00">
      <w:pPr>
        <w:rPr>
          <w:szCs w:val="20"/>
        </w:rPr>
      </w:pPr>
    </w:p>
    <w:p w14:paraId="0E1A8152" w14:textId="77777777" w:rsidR="00A631DA" w:rsidRDefault="00A631DA" w:rsidP="00A631DA">
      <w:pPr>
        <w:rPr>
          <w:szCs w:val="20"/>
        </w:rPr>
      </w:pPr>
    </w:p>
    <w:p w14:paraId="0BF8F20D" w14:textId="77777777" w:rsidR="00A631DA" w:rsidRDefault="00A631DA" w:rsidP="00A631DA">
      <w:pPr>
        <w:rPr>
          <w:szCs w:val="20"/>
        </w:rPr>
      </w:pPr>
    </w:p>
    <w:p w14:paraId="44AA6A97" w14:textId="29DFDB9D" w:rsidR="00A631DA" w:rsidRPr="00A631DA" w:rsidRDefault="00A631DA" w:rsidP="00A631DA">
      <w:pPr>
        <w:rPr>
          <w:szCs w:val="20"/>
        </w:rPr>
      </w:pPr>
      <w:r w:rsidRPr="00A631DA">
        <w:rPr>
          <w:szCs w:val="20"/>
        </w:rPr>
        <w:t>"All GP practices are required to de</w:t>
      </w:r>
      <w:r>
        <w:rPr>
          <w:szCs w:val="20"/>
        </w:rPr>
        <w:t>cla</w:t>
      </w:r>
      <w:r w:rsidRPr="00A631DA">
        <w:rPr>
          <w:szCs w:val="20"/>
        </w:rPr>
        <w:t>re the mean earnings</w:t>
      </w:r>
      <w:r>
        <w:rPr>
          <w:szCs w:val="20"/>
        </w:rPr>
        <w:t xml:space="preserve"> </w:t>
      </w:r>
      <w:r w:rsidRPr="00A631DA">
        <w:rPr>
          <w:szCs w:val="20"/>
        </w:rPr>
        <w:t>(e.g. average pay) for GPs working to deliver NHS services to</w:t>
      </w:r>
      <w:r>
        <w:rPr>
          <w:szCs w:val="20"/>
        </w:rPr>
        <w:t xml:space="preserve"> p</w:t>
      </w:r>
      <w:r w:rsidRPr="00A631DA">
        <w:rPr>
          <w:szCs w:val="20"/>
        </w:rPr>
        <w:t>atients at each practice.</w:t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</w:p>
    <w:p w14:paraId="58C808E8" w14:textId="77777777" w:rsidR="00A631DA" w:rsidRPr="00A631DA" w:rsidRDefault="00A631DA" w:rsidP="00A631DA">
      <w:pPr>
        <w:rPr>
          <w:szCs w:val="20"/>
        </w:rPr>
      </w:pP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</w:p>
    <w:p w14:paraId="47ED6402" w14:textId="77777777" w:rsidR="00A631DA" w:rsidRDefault="00A631DA" w:rsidP="00A631DA">
      <w:pPr>
        <w:rPr>
          <w:szCs w:val="20"/>
        </w:rPr>
      </w:pPr>
      <w:r w:rsidRPr="00A631DA">
        <w:rPr>
          <w:szCs w:val="20"/>
        </w:rPr>
        <w:t xml:space="preserve">The average pay for GPs working in Highfield Surgery in the last financial year was £56,551 before tax and National </w:t>
      </w:r>
      <w:r>
        <w:rPr>
          <w:szCs w:val="20"/>
        </w:rPr>
        <w:t>I</w:t>
      </w:r>
      <w:r w:rsidRPr="00A631DA">
        <w:rPr>
          <w:szCs w:val="20"/>
        </w:rPr>
        <w:t xml:space="preserve">nsurance.  </w:t>
      </w:r>
    </w:p>
    <w:p w14:paraId="3C294E50" w14:textId="77777777" w:rsidR="00A631DA" w:rsidRDefault="00A631DA" w:rsidP="00A631DA">
      <w:pPr>
        <w:rPr>
          <w:szCs w:val="20"/>
        </w:rPr>
      </w:pPr>
    </w:p>
    <w:p w14:paraId="6D5D9052" w14:textId="792283DB" w:rsidR="00EA67AD" w:rsidRDefault="00A631DA" w:rsidP="00A631DA">
      <w:pPr>
        <w:rPr>
          <w:szCs w:val="20"/>
        </w:rPr>
      </w:pPr>
      <w:r w:rsidRPr="00A631DA">
        <w:rPr>
          <w:szCs w:val="20"/>
        </w:rPr>
        <w:t>This is for 4 part time GPs and 2 Locum GPs who worked in the practice for more than six months"</w:t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  <w:r w:rsidRPr="00A631DA">
        <w:rPr>
          <w:szCs w:val="20"/>
        </w:rPr>
        <w:tab/>
      </w:r>
    </w:p>
    <w:sectPr w:rsidR="00EA67AD" w:rsidSect="00D90267">
      <w:headerReference w:type="default" r:id="rId7"/>
      <w:footerReference w:type="default" r:id="rId8"/>
      <w:pgSz w:w="11906" w:h="16838"/>
      <w:pgMar w:top="3062" w:right="1440" w:bottom="1440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E85A" w14:textId="77777777" w:rsidR="00C17827" w:rsidRDefault="00C17827" w:rsidP="00E470E2">
      <w:r>
        <w:separator/>
      </w:r>
    </w:p>
  </w:endnote>
  <w:endnote w:type="continuationSeparator" w:id="0">
    <w:p w14:paraId="6B84D2FC" w14:textId="77777777" w:rsidR="00C17827" w:rsidRDefault="00C17827" w:rsidP="00E4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4F732" w14:textId="77777777" w:rsidR="008E0803" w:rsidRDefault="00D90267" w:rsidP="00D90267">
    <w:pPr>
      <w:pStyle w:val="Footer"/>
      <w:tabs>
        <w:tab w:val="clear" w:pos="9026"/>
        <w:tab w:val="left" w:pos="7513"/>
        <w:tab w:val="right" w:pos="9356"/>
      </w:tabs>
      <w:ind w:left="-425" w:right="-329"/>
    </w:pPr>
    <w:r>
      <w:rPr>
        <w:rFonts w:asciiTheme="minorHAnsi" w:hAnsiTheme="minorHAnsi" w:cstheme="minorHAnsi"/>
      </w:rPr>
      <w:t>T</w:t>
    </w:r>
    <w:r w:rsidR="008E0803" w:rsidRPr="00D90267">
      <w:rPr>
        <w:rFonts w:asciiTheme="minorHAnsi" w:hAnsiTheme="minorHAnsi" w:cstheme="minorHAnsi"/>
      </w:rPr>
      <w:t>his surgery is within the Chiltern Clinical Commissioning Group</w:t>
    </w:r>
    <w:r w:rsidR="008E0803">
      <w:tab/>
      <w:t xml:space="preserve">  </w:t>
    </w:r>
    <w:r w:rsidR="008E0803">
      <w:rPr>
        <w:noProof/>
      </w:rPr>
      <w:drawing>
        <wp:inline distT="0" distB="0" distL="0" distR="0" wp14:anchorId="4D9E7240" wp14:editId="5291DE03">
          <wp:extent cx="896400" cy="360000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DBFFBF" w14:textId="77777777" w:rsidR="008E0803" w:rsidRDefault="008E0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A870" w14:textId="77777777" w:rsidR="00C17827" w:rsidRDefault="00C17827" w:rsidP="00E470E2">
      <w:r>
        <w:separator/>
      </w:r>
    </w:p>
  </w:footnote>
  <w:footnote w:type="continuationSeparator" w:id="0">
    <w:p w14:paraId="0F4062E5" w14:textId="77777777" w:rsidR="00C17827" w:rsidRDefault="00C17827" w:rsidP="00E47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7BA5" w14:textId="77777777" w:rsidR="00531010" w:rsidRPr="00403C80" w:rsidRDefault="00D03335" w:rsidP="00D03335">
    <w:pPr>
      <w:tabs>
        <w:tab w:val="left" w:pos="1985"/>
      </w:tabs>
      <w:autoSpaceDE w:val="0"/>
      <w:autoSpaceDN w:val="0"/>
      <w:adjustRightInd w:val="0"/>
      <w:rPr>
        <w:color w:val="4D4D4D"/>
      </w:rPr>
    </w:pPr>
    <w:r>
      <w:rPr>
        <w:noProof/>
        <w:color w:val="4D4D4D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88DE83" wp14:editId="05CD03B0">
              <wp:simplePos x="0" y="0"/>
              <wp:positionH relativeFrom="column">
                <wp:posOffset>3590925</wp:posOffset>
              </wp:positionH>
              <wp:positionV relativeFrom="paragraph">
                <wp:posOffset>-431165</wp:posOffset>
              </wp:positionV>
              <wp:extent cx="2647950" cy="21621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47950" cy="2162175"/>
                        <a:chOff x="0" y="0"/>
                        <a:chExt cx="2647950" cy="21621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2057400" cy="1019175"/>
                          <a:chOff x="0" y="0"/>
                          <a:chExt cx="2057400" cy="101917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057400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0FEEDFC" w14:textId="77777777" w:rsidR="00E470E2" w:rsidRPr="008D4521" w:rsidRDefault="00E470E2" w:rsidP="00E470E2">
                              <w:pPr>
                                <w:pStyle w:val="Heading2"/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</w:pPr>
                              <w:r w:rsidRPr="008D4521">
                                <w:rPr>
                                  <w:color w:val="004D73"/>
                                  <w:sz w:val="64"/>
                                  <w:szCs w:val="60"/>
                                </w:rPr>
                                <w:t>Highfield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525" y="323850"/>
                            <a:ext cx="1743075" cy="695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EC5B2F6" w14:textId="77777777" w:rsidR="00E470E2" w:rsidRPr="00CF75B3" w:rsidRDefault="00E470E2" w:rsidP="00E470E2">
                              <w:pPr>
                                <w:pStyle w:val="Heading2"/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</w:pPr>
                              <w:r w:rsidRPr="00CF75B3">
                                <w:rPr>
                                  <w:color w:val="A6A6A6" w:themeColor="background1" w:themeShade="A6"/>
                                  <w:sz w:val="64"/>
                                  <w:szCs w:val="56"/>
                                </w:rPr>
                                <w:t>Surgery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675" y="1000125"/>
                          <a:ext cx="2581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EDEA6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Highfield Way</w:t>
                            </w:r>
                          </w:p>
                          <w:p w14:paraId="25306384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Hazlemere</w:t>
                            </w:r>
                          </w:p>
                          <w:p w14:paraId="4C66974B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High Wycombe</w:t>
                            </w:r>
                          </w:p>
                          <w:p w14:paraId="16C6F802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HP15 7UW</w:t>
                            </w:r>
                          </w:p>
                          <w:p w14:paraId="6A251D72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Tel: 01494 813396</w:t>
                            </w:r>
                          </w:p>
                          <w:p w14:paraId="2CE78B83" w14:textId="77777777" w:rsidR="008E0803" w:rsidRPr="008E0803" w:rsidRDefault="008E0803" w:rsidP="008E08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Fax: 01494 814107</w:t>
                            </w:r>
                          </w:p>
                          <w:p w14:paraId="49DFE60C" w14:textId="77777777" w:rsidR="008E0803" w:rsidRPr="008E0803" w:rsidRDefault="008E0803" w:rsidP="008E0803">
                            <w:pPr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E0803">
                              <w:rPr>
                                <w:spacing w:val="20"/>
                                <w:sz w:val="18"/>
                                <w:szCs w:val="18"/>
                              </w:rPr>
                              <w:t>www.highfieldsurgeryhazlemere.co.uk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88DE83" id="Group 8" o:spid="_x0000_s1026" style="position:absolute;margin-left:282.75pt;margin-top:-33.95pt;width:208.5pt;height:170.25pt;z-index:251661312" coordsize="26479,21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">
              <v:group id="Group 3" o:spid="_x0000_s1027" style="position:absolute;width:20574;height:10191" coordsize="20574,10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width:20574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14:paraId="40FEEDFC" w14:textId="77777777" w:rsidR="00E470E2" w:rsidRPr="008D4521" w:rsidRDefault="00E470E2" w:rsidP="00E470E2">
                        <w:pPr>
                          <w:pStyle w:val="Heading2"/>
                          <w:rPr>
                            <w:color w:val="004D73"/>
                            <w:sz w:val="64"/>
                            <w:szCs w:val="60"/>
                          </w:rPr>
                        </w:pPr>
                        <w:r w:rsidRPr="008D4521">
                          <w:rPr>
                            <w:color w:val="004D73"/>
                            <w:sz w:val="64"/>
                            <w:szCs w:val="60"/>
                          </w:rPr>
                          <w:t>Highfield</w:t>
                        </w:r>
                      </w:p>
                    </w:txbxContent>
                  </v:textbox>
                </v:shape>
                <v:shape id="_x0000_s1029" type="#_x0000_t202" style="position:absolute;left:95;top:3238;width:17431;height:6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" fillcolor="window" stroked="f" strokeweight=".5pt">
                  <v:fill opacity="0"/>
                  <v:textbox>
                    <w:txbxContent>
                      <w:p w14:paraId="0EC5B2F6" w14:textId="77777777" w:rsidR="00E470E2" w:rsidRPr="00CF75B3" w:rsidRDefault="00E470E2" w:rsidP="00E470E2">
                        <w:pPr>
                          <w:pStyle w:val="Heading2"/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</w:pPr>
                        <w:r w:rsidRPr="00CF75B3">
                          <w:rPr>
                            <w:color w:val="A6A6A6" w:themeColor="background1" w:themeShade="A6"/>
                            <w:sz w:val="64"/>
                            <w:szCs w:val="56"/>
                          </w:rPr>
                          <w:t>Surgery</w:t>
                        </w:r>
                      </w:p>
                    </w:txbxContent>
                  </v:textbox>
                </v:shape>
              </v:group>
              <v:shape id="_x0000_s1030" type="#_x0000_t202" style="position:absolute;left:666;top:10001;width:25813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<v:textbox>
                  <w:txbxContent>
                    <w:p w14:paraId="337EDEA6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Highfield Way</w:t>
                      </w:r>
                    </w:p>
                    <w:p w14:paraId="25306384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Hazlemere</w:t>
                      </w:r>
                    </w:p>
                    <w:p w14:paraId="4C66974B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High Wycombe</w:t>
                      </w:r>
                    </w:p>
                    <w:p w14:paraId="16C6F802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HP15 7UW</w:t>
                      </w:r>
                    </w:p>
                    <w:p w14:paraId="6A251D72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Tel: 01494 813396</w:t>
                      </w:r>
                    </w:p>
                    <w:p w14:paraId="2CE78B83" w14:textId="77777777" w:rsidR="008E0803" w:rsidRPr="008E0803" w:rsidRDefault="008E0803" w:rsidP="008E0803">
                      <w:pPr>
                        <w:autoSpaceDE w:val="0"/>
                        <w:autoSpaceDN w:val="0"/>
                        <w:adjustRightInd w:val="0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Fax: 01494 814107</w:t>
                      </w:r>
                    </w:p>
                    <w:p w14:paraId="49DFE60C" w14:textId="77777777" w:rsidR="008E0803" w:rsidRPr="008E0803" w:rsidRDefault="008E0803" w:rsidP="008E0803">
                      <w:pPr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E0803">
                        <w:rPr>
                          <w:spacing w:val="20"/>
                          <w:sz w:val="18"/>
                          <w:szCs w:val="18"/>
                        </w:rPr>
                        <w:t>www.highfieldsurgeryhazlemere.co.uk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03335">
      <w:rPr>
        <w:noProof/>
        <w:color w:val="4D4D4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131DFA" wp14:editId="6971CBA5">
              <wp:simplePos x="0" y="0"/>
              <wp:positionH relativeFrom="column">
                <wp:posOffset>-104775</wp:posOffset>
              </wp:positionH>
              <wp:positionV relativeFrom="paragraph">
                <wp:posOffset>-107315</wp:posOffset>
              </wp:positionV>
              <wp:extent cx="2857500" cy="1403985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4E0FC" w14:textId="77777777" w:rsidR="00D03335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 xml:space="preserve">GP </w:t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Partners: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531010">
                            <w:rPr>
                              <w:rFonts w:ascii="ArialMT" w:hAnsi="ArialMT" w:cs="ArialMT"/>
                              <w:b/>
                              <w:color w:val="4D4D4D"/>
                              <w:sz w:val="18"/>
                              <w:szCs w:val="18"/>
                            </w:rPr>
                            <w:t>Salaried GPs:</w:t>
                          </w:r>
                        </w:p>
                        <w:p w14:paraId="52C7D898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Jill Deacon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Lena Poulton</w:t>
                          </w:r>
                        </w:p>
                        <w:p w14:paraId="57CD3022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4113564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 xml:space="preserve">GMC No:  </w:t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4671019</w:t>
                          </w:r>
                        </w:p>
                        <w:p w14:paraId="75BC7E49" w14:textId="77777777" w:rsidR="00D03335" w:rsidRPr="00AD76DE" w:rsidRDefault="00D03335" w:rsidP="00D03335">
                          <w:pPr>
                            <w:tabs>
                              <w:tab w:val="left" w:pos="1985"/>
                            </w:tabs>
                            <w:autoSpaceDE w:val="0"/>
                            <w:autoSpaceDN w:val="0"/>
                            <w:adjustRightInd w:val="0"/>
                            <w:spacing w:before="80"/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Dr Martin Davis</w:t>
                          </w:r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  <w:t>Dr Sarah Rapsey</w:t>
                          </w:r>
                        </w:p>
                        <w:p w14:paraId="5B45B2F9" w14:textId="77777777" w:rsidR="00D03335" w:rsidRPr="00403C80" w:rsidRDefault="00D03335" w:rsidP="00D03335">
                          <w:pPr>
                            <w:tabs>
                              <w:tab w:val="left" w:pos="1985"/>
                            </w:tabs>
                            <w:rPr>
                              <w:color w:val="4D4D4D"/>
                            </w:rPr>
                          </w:pPr>
                          <w:r w:rsidRPr="00AD76DE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>GMC No: 6160839</w:t>
                          </w:r>
                          <w:bookmarkStart w:id="0" w:name="OLE_LINK1"/>
                          <w:r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ab/>
                          </w:r>
                          <w:r w:rsidRPr="00403C80">
                            <w:rPr>
                              <w:rFonts w:ascii="ArialMT" w:hAnsi="ArialMT" w:cs="ArialMT"/>
                              <w:color w:val="4D4D4D"/>
                              <w:sz w:val="18"/>
                              <w:szCs w:val="18"/>
                            </w:rPr>
                            <w:t xml:space="preserve">GMC No:  6145583 </w:t>
                          </w:r>
                          <w:bookmarkEnd w:id="0"/>
                        </w:p>
                        <w:p w14:paraId="1BEFEF6C" w14:textId="77777777" w:rsidR="00D03335" w:rsidRDefault="00D0333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5131DFA" id="Text Box 2" o:spid="_x0000_s1031" type="#_x0000_t202" style="position:absolute;margin-left:-8.25pt;margin-top:-8.45pt;width:2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8nIwIAACMEAAAOAAAAZHJzL2Uyb0RvYy54bWysU81u2zAMvg/YOwi6L3bcuE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" stroked="f">
              <v:textbox style="mso-fit-shape-to-text:t">
                <w:txbxContent>
                  <w:p w14:paraId="05D4E0FC" w14:textId="77777777" w:rsidR="00D03335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 xml:space="preserve">GP </w:t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Partners: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531010">
                      <w:rPr>
                        <w:rFonts w:ascii="ArialMT" w:hAnsi="ArialMT" w:cs="ArialMT"/>
                        <w:b/>
                        <w:color w:val="4D4D4D"/>
                        <w:sz w:val="18"/>
                        <w:szCs w:val="18"/>
                      </w:rPr>
                      <w:t>Salaried GPs:</w:t>
                    </w:r>
                  </w:p>
                  <w:p w14:paraId="52C7D898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Jill Deacon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Lena Poulton</w:t>
                    </w:r>
                  </w:p>
                  <w:p w14:paraId="57CD3022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4113564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 xml:space="preserve">GMC No:  </w:t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4671019</w:t>
                    </w:r>
                  </w:p>
                  <w:p w14:paraId="75BC7E49" w14:textId="77777777" w:rsidR="00D03335" w:rsidRPr="00AD76DE" w:rsidRDefault="00D03335" w:rsidP="00D03335">
                    <w:pPr>
                      <w:tabs>
                        <w:tab w:val="left" w:pos="1985"/>
                      </w:tabs>
                      <w:autoSpaceDE w:val="0"/>
                      <w:autoSpaceDN w:val="0"/>
                      <w:adjustRightInd w:val="0"/>
                      <w:spacing w:before="80"/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Dr Martin Davis</w:t>
                    </w:r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  <w:t>Dr Sarah Rapsey</w:t>
                    </w:r>
                  </w:p>
                  <w:p w14:paraId="5B45B2F9" w14:textId="77777777" w:rsidR="00D03335" w:rsidRPr="00403C80" w:rsidRDefault="00D03335" w:rsidP="00D03335">
                    <w:pPr>
                      <w:tabs>
                        <w:tab w:val="left" w:pos="1985"/>
                      </w:tabs>
                      <w:rPr>
                        <w:color w:val="4D4D4D"/>
                      </w:rPr>
                    </w:pPr>
                    <w:r w:rsidRPr="00AD76DE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>GMC No: 6160839</w:t>
                    </w:r>
                    <w:bookmarkStart w:id="1" w:name="OLE_LINK1"/>
                    <w:r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ab/>
                    </w:r>
                    <w:r w:rsidRPr="00403C80">
                      <w:rPr>
                        <w:rFonts w:ascii="ArialMT" w:hAnsi="ArialMT" w:cs="ArialMT"/>
                        <w:color w:val="4D4D4D"/>
                        <w:sz w:val="18"/>
                        <w:szCs w:val="18"/>
                      </w:rPr>
                      <w:t xml:space="preserve">GMC No:  6145583 </w:t>
                    </w:r>
                    <w:bookmarkEnd w:id="1"/>
                  </w:p>
                  <w:p w14:paraId="1BEFEF6C" w14:textId="77777777" w:rsidR="00D03335" w:rsidRDefault="00D033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AD7"/>
    <w:multiLevelType w:val="hybridMultilevel"/>
    <w:tmpl w:val="BBF05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52DD"/>
    <w:multiLevelType w:val="hybridMultilevel"/>
    <w:tmpl w:val="59F2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5AB6"/>
    <w:multiLevelType w:val="hybridMultilevel"/>
    <w:tmpl w:val="863E9E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1DD7"/>
    <w:multiLevelType w:val="hybridMultilevel"/>
    <w:tmpl w:val="EB3CEA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4344C"/>
    <w:multiLevelType w:val="hybridMultilevel"/>
    <w:tmpl w:val="F244E0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0652D"/>
    <w:multiLevelType w:val="hybridMultilevel"/>
    <w:tmpl w:val="5A5E3C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94B"/>
    <w:multiLevelType w:val="hybridMultilevel"/>
    <w:tmpl w:val="12BCF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E6149"/>
    <w:multiLevelType w:val="hybridMultilevel"/>
    <w:tmpl w:val="D68E9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45CC"/>
    <w:multiLevelType w:val="hybridMultilevel"/>
    <w:tmpl w:val="B5643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3958"/>
    <w:multiLevelType w:val="hybridMultilevel"/>
    <w:tmpl w:val="3FFE4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4BF7"/>
    <w:multiLevelType w:val="hybridMultilevel"/>
    <w:tmpl w:val="FAC04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8F"/>
    <w:rsid w:val="000120F4"/>
    <w:rsid w:val="00022927"/>
    <w:rsid w:val="000620FF"/>
    <w:rsid w:val="000A0BAD"/>
    <w:rsid w:val="000B0F83"/>
    <w:rsid w:val="000F42BB"/>
    <w:rsid w:val="001159E8"/>
    <w:rsid w:val="0015169C"/>
    <w:rsid w:val="00167946"/>
    <w:rsid w:val="001B3AD2"/>
    <w:rsid w:val="001E06DF"/>
    <w:rsid w:val="00221149"/>
    <w:rsid w:val="002B0B22"/>
    <w:rsid w:val="002B59EF"/>
    <w:rsid w:val="003273D2"/>
    <w:rsid w:val="00357E9F"/>
    <w:rsid w:val="003C5D7E"/>
    <w:rsid w:val="003D2E0D"/>
    <w:rsid w:val="00457C61"/>
    <w:rsid w:val="00470C64"/>
    <w:rsid w:val="004C7D12"/>
    <w:rsid w:val="004D5366"/>
    <w:rsid w:val="00523BAB"/>
    <w:rsid w:val="005267FE"/>
    <w:rsid w:val="00531010"/>
    <w:rsid w:val="00560BFA"/>
    <w:rsid w:val="005C068A"/>
    <w:rsid w:val="00666767"/>
    <w:rsid w:val="006A6765"/>
    <w:rsid w:val="006F55AC"/>
    <w:rsid w:val="00716B5E"/>
    <w:rsid w:val="0073553D"/>
    <w:rsid w:val="00767198"/>
    <w:rsid w:val="007A70AC"/>
    <w:rsid w:val="007C0E7C"/>
    <w:rsid w:val="0084292C"/>
    <w:rsid w:val="008D4521"/>
    <w:rsid w:val="008E0803"/>
    <w:rsid w:val="00917927"/>
    <w:rsid w:val="009306AC"/>
    <w:rsid w:val="00965260"/>
    <w:rsid w:val="009B283C"/>
    <w:rsid w:val="00A51A3E"/>
    <w:rsid w:val="00A631DA"/>
    <w:rsid w:val="00A9158F"/>
    <w:rsid w:val="00B26901"/>
    <w:rsid w:val="00B61C63"/>
    <w:rsid w:val="00B63548"/>
    <w:rsid w:val="00B82C24"/>
    <w:rsid w:val="00B957CB"/>
    <w:rsid w:val="00BF56E6"/>
    <w:rsid w:val="00C17827"/>
    <w:rsid w:val="00C86E00"/>
    <w:rsid w:val="00CF75B3"/>
    <w:rsid w:val="00D03335"/>
    <w:rsid w:val="00D0475E"/>
    <w:rsid w:val="00D90267"/>
    <w:rsid w:val="00E470E2"/>
    <w:rsid w:val="00E53CBB"/>
    <w:rsid w:val="00E56174"/>
    <w:rsid w:val="00EA67AD"/>
    <w:rsid w:val="00EB0781"/>
    <w:rsid w:val="00FA3834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BC053"/>
  <w15:docId w15:val="{6E9AD233-52A4-4491-80D5-5241799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9E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15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15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0E2"/>
  </w:style>
  <w:style w:type="paragraph" w:styleId="Footer">
    <w:name w:val="footer"/>
    <w:basedOn w:val="Normal"/>
    <w:link w:val="FooterChar"/>
    <w:uiPriority w:val="99"/>
    <w:unhideWhenUsed/>
    <w:rsid w:val="00E47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0E2"/>
  </w:style>
  <w:style w:type="paragraph" w:styleId="BalloonText">
    <w:name w:val="Balloon Text"/>
    <w:basedOn w:val="Normal"/>
    <w:link w:val="BalloonTextChar"/>
    <w:uiPriority w:val="99"/>
    <w:semiHidden/>
    <w:unhideWhenUsed/>
    <w:rsid w:val="00E47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PCT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DARLING, Peter (HIGHFIELD SURGERY - K82012)</cp:lastModifiedBy>
  <cp:revision>2</cp:revision>
  <cp:lastPrinted>2020-11-17T12:37:00Z</cp:lastPrinted>
  <dcterms:created xsi:type="dcterms:W3CDTF">2023-03-21T13:39:00Z</dcterms:created>
  <dcterms:modified xsi:type="dcterms:W3CDTF">2023-03-21T13:39:00Z</dcterms:modified>
</cp:coreProperties>
</file>